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Google Docs con un lector de pantalla: atajos de teclado</w:t>
      </w:r>
    </w:p>
    <w:p>
      <w:r>
        <w:t xml:space="preserve">Una guía rápida para usar Google Docs en Chrome con JAWS o NVDA en Windows, o con VoiceOver en la Mac. Explica cómo activar la compatibilidad con lectores de pantalla, moverse por encabezados, dar formato al texto, y usar comentarios y tablas.</w:t>
      </w:r>
    </w:p>
    <w:p>
      <w:r>
        <w:t xml:space="preserve">Estos atajos son para Google Docs en el navegador Chrome. Cuando Windows y Mac son diferentes, se muestran ambos. Algunos comandos tienen más de un paso: mantenga presionadas las primeras teclas y luego presione las letras siguientes, una después de otra. Por ejemplo, "Mantenga presionadas Control + Alt y luego presione N y después H" significa que debe mantener presionadas Control y Alt mientras toca N y luego H. Antes de empezar, active la compatibilidad con lectores de pantalla (el primer atajo de la lista). Así, Docs funciona mejor con JAWS en modo formularios y con NVDA en modo foco, que normalmente se activan solos dentro del documento.</w:t>
      </w:r>
    </w:p>
    <w:p>
      <w:pPr>
        <w:pStyle w:val="Heading2"/>
      </w:pPr>
      <w:r>
        <w:t xml:space="preserve">Configuración inicial</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la compatibilidad con lectores de pantalla</w:t>
            </w:r>
          </w:p>
        </w:tc>
        <w:tc>
          <w:tcPr>
            <w:tcW w:w="4680" w:type="dxa"/>
          </w:tcPr>
          <w:p>
            <w:pPr>
              <w:spacing w:before="60" w:after="60"/>
            </w:pPr>
            <w:r>
              <w:t xml:space="preserve">Windows: Control + Alt + Z. Mac: Comando + Opción + Z</w:t>
            </w:r>
          </w:p>
        </w:tc>
      </w:tr>
      <w:tr>
        <w:trPr>
          <w:cantSplit/>
        </w:trPr>
        <w:tc>
          <w:tcPr>
            <w:tcW w:w="4680" w:type="dxa"/>
          </w:tcPr>
          <w:p>
            <w:pPr>
              <w:spacing w:before="60" w:after="60"/>
            </w:pPr>
            <w:r>
              <w:t xml:space="preserve">Activar la compatibilidad con braille</w:t>
            </w:r>
          </w:p>
        </w:tc>
        <w:tc>
          <w:tcPr>
            <w:tcW w:w="4680" w:type="dxa"/>
          </w:tcPr>
          <w:p>
            <w:pPr>
              <w:spacing w:before="60" w:after="60"/>
            </w:pPr>
            <w:r>
              <w:t xml:space="preserve">Windows: Control + Alt + H. Mac: Comando + Opción + H</w:t>
            </w:r>
          </w:p>
        </w:tc>
      </w:tr>
      <w:tr>
        <w:trPr>
          <w:cantSplit/>
        </w:trPr>
        <w:tc>
          <w:tcPr>
            <w:tcW w:w="4680" w:type="dxa"/>
          </w:tcPr>
          <w:p>
            <w:pPr>
              <w:spacing w:before="60" w:after="60"/>
            </w:pPr>
            <w:r>
              <w:t xml:space="preserve">Mostrar la lista de atajos de teclado</w:t>
            </w:r>
          </w:p>
        </w:tc>
        <w:tc>
          <w:tcPr>
            <w:tcW w:w="4680" w:type="dxa"/>
          </w:tcPr>
          <w:p>
            <w:pPr>
              <w:spacing w:before="60" w:after="60"/>
            </w:pPr>
            <w:r>
              <w:t xml:space="preserve">Windows: Control + /. Mac: Comando + /</w:t>
            </w:r>
          </w:p>
        </w:tc>
      </w:tr>
      <w:tr>
        <w:trPr>
          <w:cantSplit/>
        </w:trPr>
        <w:tc>
          <w:tcPr>
            <w:tcW w:w="4680" w:type="dxa"/>
          </w:tcPr>
          <w:p>
            <w:pPr>
              <w:spacing w:before="60" w:after="60"/>
            </w:pPr>
            <w:r>
              <w:t xml:space="preserve">Buscar cualquier comando de menú con el buscador de herramientas</w:t>
            </w:r>
          </w:p>
        </w:tc>
        <w:tc>
          <w:tcPr>
            <w:tcW w:w="4680" w:type="dxa"/>
          </w:tcPr>
          <w:p>
            <w:pPr>
              <w:spacing w:before="60" w:after="60"/>
            </w:pPr>
            <w:r>
              <w:t xml:space="preserve">Windows: Alt + /. Mac: Opción + /</w:t>
            </w:r>
          </w:p>
        </w:tc>
      </w:tr>
      <w:tr>
        <w:trPr>
          <w:cantSplit/>
        </w:trPr>
        <w:tc>
          <w:tcPr>
            <w:tcW w:w="4680" w:type="dxa"/>
          </w:tcPr>
          <w:p>
            <w:pPr>
              <w:spacing w:before="60" w:after="60"/>
            </w:pPr>
            <w:r>
              <w:t xml:space="preserve">Abrir el menú Accesibilidad (Chrome en Windows, con la compatibilidad con lectores de pantalla activada)</w:t>
            </w:r>
          </w:p>
        </w:tc>
        <w:tc>
          <w:tcPr>
            <w:tcW w:w="4680" w:type="dxa"/>
          </w:tcPr>
          <w:p>
            <w:pPr>
              <w:spacing w:before="60" w:after="60"/>
            </w:pPr>
            <w:r>
              <w:t xml:space="preserve">Alt + A</w:t>
            </w:r>
          </w:p>
        </w:tc>
      </w:tr>
      <w:tr>
        <w:trPr>
          <w:cantSplit/>
        </w:trPr>
        <w:tc>
          <w:tcPr>
            <w:tcW w:w="4680" w:type="dxa"/>
          </w:tcPr>
          <w:p>
            <w:pPr>
              <w:spacing w:before="60" w:after="60"/>
            </w:pPr>
            <w:r>
              <w:t xml:space="preserve">Abrir el menú Archivo (Chrome en Windows)</w:t>
            </w:r>
          </w:p>
        </w:tc>
        <w:tc>
          <w:tcPr>
            <w:tcW w:w="4680" w:type="dxa"/>
          </w:tcPr>
          <w:p>
            <w:pPr>
              <w:spacing w:before="60" w:after="60"/>
            </w:pPr>
            <w:r>
              <w:t xml:space="preserve">Alt + F</w:t>
            </w:r>
          </w:p>
        </w:tc>
      </w:tr>
      <w:tr>
        <w:trPr>
          <w:cantSplit/>
        </w:trPr>
        <w:tc>
          <w:tcPr>
            <w:tcW w:w="4680" w:type="dxa"/>
          </w:tcPr>
          <w:p>
            <w:pPr>
              <w:spacing w:before="60" w:after="60"/>
            </w:pPr>
            <w:r>
              <w:t xml:space="preserve">Abrir el menú contextual (el del clic derecho)</w:t>
            </w:r>
          </w:p>
        </w:tc>
        <w:tc>
          <w:tcPr>
            <w:tcW w:w="4680" w:type="dxa"/>
          </w:tcPr>
          <w:p>
            <w:pPr>
              <w:spacing w:before="60" w:after="60"/>
            </w:pPr>
            <w:r>
              <w:t xml:space="preserve">Mayúsculas + F10</w:t>
            </w:r>
          </w:p>
        </w:tc>
      </w:tr>
    </w:tbl>
    <w:p/>
    <w:p>
      <w:pPr>
        <w:pStyle w:val="Heading2"/>
      </w:pPr>
      <w:r>
        <w:t xml:space="preserve">Moverse por encabezados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Windows: mantenga presionadas Control + Alt y luego presione N y después H. Mac: mantenga presionadas Control + Comando y luego presione N y después H</w:t>
            </w:r>
          </w:p>
        </w:tc>
      </w:tr>
      <w:tr>
        <w:trPr>
          <w:cantSplit/>
        </w:trPr>
        <w:tc>
          <w:tcPr>
            <w:tcW w:w="4680" w:type="dxa"/>
          </w:tcPr>
          <w:p>
            <w:pPr>
              <w:spacing w:before="60" w:after="60"/>
            </w:pPr>
            <w:r>
              <w:t xml:space="preserve">Ir al encabezado anterior</w:t>
            </w:r>
          </w:p>
        </w:tc>
        <w:tc>
          <w:tcPr>
            <w:tcW w:w="4680" w:type="dxa"/>
          </w:tcPr>
          <w:p>
            <w:pPr>
              <w:spacing w:before="60" w:after="60"/>
            </w:pPr>
            <w:r>
              <w:t xml:space="preserve">Windows: mantenga presionadas Control + Alt y luego presione P y después H. Mac: mantenga presionadas Control + Comando y luego presione P y después H</w:t>
            </w:r>
          </w:p>
        </w:tc>
      </w:tr>
      <w:tr>
        <w:trPr>
          <w:cantSplit/>
        </w:trPr>
        <w:tc>
          <w:tcPr>
            <w:tcW w:w="4680" w:type="dxa"/>
          </w:tcPr>
          <w:p>
            <w:pPr>
              <w:spacing w:before="60" w:after="60"/>
            </w:pPr>
            <w:r>
              <w:t xml:space="preserve">Ir al siguiente encabezado de un nivel específico, del 1 al 6</w:t>
            </w:r>
          </w:p>
        </w:tc>
        <w:tc>
          <w:tcPr>
            <w:tcW w:w="4680" w:type="dxa"/>
          </w:tcPr>
          <w:p>
            <w:pPr>
              <w:spacing w:before="60" w:after="60"/>
            </w:pPr>
            <w:r>
              <w:t xml:space="preserve">Windows: mantenga presionadas Control + Alt y luego presione N y después el número del nivel. Mac: mantenga presionadas Control + Comando y luego presione N y después el número del nivel</w:t>
            </w:r>
          </w:p>
        </w:tc>
      </w:tr>
      <w:tr>
        <w:trPr>
          <w:cantSplit/>
        </w:trPr>
        <w:tc>
          <w:tcPr>
            <w:tcW w:w="4680" w:type="dxa"/>
          </w:tcPr>
          <w:p>
            <w:pPr>
              <w:spacing w:before="60" w:after="60"/>
            </w:pPr>
            <w:r>
              <w:t xml:space="preserve">Ir al encabezado anterior de un nivel específico</w:t>
            </w:r>
          </w:p>
        </w:tc>
        <w:tc>
          <w:tcPr>
            <w:tcW w:w="4680" w:type="dxa"/>
          </w:tcPr>
          <w:p>
            <w:pPr>
              <w:spacing w:before="60" w:after="60"/>
            </w:pPr>
            <w:r>
              <w:t xml:space="preserve">Windows: mantenga presionadas Control + Alt y luego presione P y después el número del nivel. Mac: mantenga presionadas Control + Comando y luego presione P y después el número del nivel</w:t>
            </w:r>
          </w:p>
        </w:tc>
      </w:tr>
    </w:tbl>
    <w:p/>
    <w:p>
      <w:pPr>
        <w:pStyle w:val="Heading2"/>
      </w:pPr>
      <w:r>
        <w:t xml:space="preserve">Saber dónde está</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dónde está el cursor</w:t>
            </w:r>
          </w:p>
        </w:tc>
        <w:tc>
          <w:tcPr>
            <w:tcW w:w="4680" w:type="dxa"/>
          </w:tcPr>
          <w:p>
            <w:pPr>
              <w:spacing w:before="60" w:after="60"/>
            </w:pPr>
            <w:r>
              <w:t xml:space="preserve">Windows: mantenga presionadas Control + Alt y luego presione A y después L. Mac: mantenga presionadas Control + Comando y luego presione A y después L</w:t>
            </w:r>
          </w:p>
        </w:tc>
      </w:tr>
      <w:tr>
        <w:trPr>
          <w:cantSplit/>
        </w:trPr>
        <w:tc>
          <w:tcPr>
            <w:tcW w:w="4680" w:type="dxa"/>
          </w:tcPr>
          <w:p>
            <w:pPr>
              <w:spacing w:before="60" w:after="60"/>
            </w:pPr>
            <w:r>
              <w:t xml:space="preserve">Escuchar el formato donde está el cursor</w:t>
            </w:r>
          </w:p>
        </w:tc>
        <w:tc>
          <w:tcPr>
            <w:tcW w:w="4680" w:type="dxa"/>
          </w:tcPr>
          <w:p>
            <w:pPr>
              <w:spacing w:before="60" w:after="60"/>
            </w:pPr>
            <w:r>
              <w:t xml:space="preserve">Windows: mantenga presionadas Control + Alt y luego presione A y después F. Mac: mantenga presionadas Control + Comando y luego presione A y después F</w:t>
            </w:r>
          </w:p>
        </w:tc>
      </w:tr>
      <w:tr>
        <w:trPr>
          <w:cantSplit/>
        </w:trPr>
        <w:tc>
          <w:tcPr>
            <w:tcW w:w="4680" w:type="dxa"/>
          </w:tcPr>
          <w:p>
            <w:pPr>
              <w:spacing w:before="60" w:after="60"/>
            </w:pPr>
            <w:r>
              <w:t xml:space="preserve">Escuchar el texto seleccionado</w:t>
            </w:r>
          </w:p>
        </w:tc>
        <w:tc>
          <w:tcPr>
            <w:tcW w:w="4680" w:type="dxa"/>
          </w:tcPr>
          <w:p>
            <w:pPr>
              <w:spacing w:before="60" w:after="60"/>
            </w:pPr>
            <w:r>
              <w:t xml:space="preserve">Windows: mantenga presionadas Control + Alt y luego presione A y después X. Mac: mantenga presionadas Control + Comando y luego presione A y después X</w:t>
            </w:r>
          </w:p>
        </w:tc>
      </w:tr>
      <w:tr>
        <w:trPr>
          <w:cantSplit/>
        </w:trPr>
        <w:tc>
          <w:tcPr>
            <w:tcW w:w="4680" w:type="dxa"/>
          </w:tcPr>
          <w:p>
            <w:pPr>
              <w:spacing w:before="60" w:after="60"/>
            </w:pPr>
            <w:r>
              <w:t xml:space="preserve">Escuchar el formato del texto seleccionado</w:t>
            </w:r>
          </w:p>
        </w:tc>
        <w:tc>
          <w:tcPr>
            <w:tcW w:w="4680" w:type="dxa"/>
          </w:tcPr>
          <w:p>
            <w:pPr>
              <w:spacing w:before="60" w:after="60"/>
            </w:pPr>
            <w:r>
              <w:t xml:space="preserve">Windows: mantenga presionadas Control + Alt y luego presione A y después S. Mac: mantenga presionadas Control + Comando y luego presione A y después S</w:t>
            </w:r>
          </w:p>
        </w:tc>
      </w:tr>
      <w:tr>
        <w:trPr>
          <w:cantSplit/>
        </w:trPr>
        <w:tc>
          <w:tcPr>
            <w:tcW w:w="4680" w:type="dxa"/>
          </w:tcPr>
          <w:p>
            <w:pPr>
              <w:spacing w:before="60" w:after="60"/>
            </w:pPr>
            <w:r>
              <w:t xml:space="preserve">Leer desde el cursor en adelante</w:t>
            </w:r>
          </w:p>
        </w:tc>
        <w:tc>
          <w:tcPr>
            <w:tcW w:w="4680" w:type="dxa"/>
          </w:tcPr>
          <w:p>
            <w:pPr>
              <w:spacing w:before="60" w:after="60"/>
            </w:pPr>
            <w:r>
              <w:t xml:space="preserve">Windows: mantenga presionadas Control + Alt y luego presione A y después R. Mac: mantenga presionadas Control + Comando y luego presione A y después R</w:t>
            </w:r>
          </w:p>
        </w:tc>
      </w:tr>
      <w:tr>
        <w:trPr>
          <w:cantSplit/>
        </w:trPr>
        <w:tc>
          <w:tcPr>
            <w:tcW w:w="4680" w:type="dxa"/>
          </w:tcPr>
          <w:p>
            <w:pPr>
              <w:spacing w:before="60" w:after="60"/>
            </w:pPr>
            <w:r>
              <w:t xml:space="preserve">Abrir el recuento de palabras</w:t>
            </w:r>
          </w:p>
        </w:tc>
        <w:tc>
          <w:tcPr>
            <w:tcW w:w="4680" w:type="dxa"/>
          </w:tcPr>
          <w:p>
            <w:pPr>
              <w:spacing w:before="60" w:after="60"/>
            </w:pPr>
            <w:r>
              <w:t xml:space="preserve">Windows: Control + Mayúsculas + C. Mac: Comando + Mayúsculas + C</w:t>
            </w:r>
          </w:p>
        </w:tc>
      </w:tr>
    </w:tbl>
    <w:p/>
    <w:p>
      <w:pPr>
        <w:pStyle w:val="Heading2"/>
      </w:pPr>
      <w:r>
        <w:t xml:space="preserve">Dar formato al texto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Convertir el texto en encabezado, niveles del 1 al 6</w:t>
            </w:r>
          </w:p>
        </w:tc>
        <w:tc>
          <w:tcPr>
            <w:tcW w:w="4680" w:type="dxa"/>
          </w:tcPr>
          <w:p>
            <w:pPr>
              <w:spacing w:before="60" w:after="60"/>
            </w:pPr>
            <w:r>
              <w:t xml:space="preserve">Windows: Control + Alt + el número del nivel. Mac: Comando + Opción + el número del nivel</w:t>
            </w:r>
          </w:p>
        </w:tc>
      </w:tr>
      <w:tr>
        <w:trPr>
          <w:cantSplit/>
        </w:trPr>
        <w:tc>
          <w:tcPr>
            <w:tcW w:w="4680" w:type="dxa"/>
          </w:tcPr>
          <w:p>
            <w:pPr>
              <w:spacing w:before="60" w:after="60"/>
            </w:pPr>
            <w:r>
              <w:t xml:space="preserve">Volver a convertir un encabezado en texto normal</w:t>
            </w:r>
          </w:p>
        </w:tc>
        <w:tc>
          <w:tcPr>
            <w:tcW w:w="4680" w:type="dxa"/>
          </w:tcPr>
          <w:p>
            <w:pPr>
              <w:spacing w:before="60" w:after="60"/>
            </w:pPr>
            <w:r>
              <w:t xml:space="preserve">Windows: Control + Alt + 0. Mac: Comando + Opción + 0</w:t>
            </w:r>
          </w:p>
        </w:tc>
      </w:tr>
      <w:tr>
        <w:trPr>
          <w:cantSplit/>
        </w:trPr>
        <w:tc>
          <w:tcPr>
            <w:tcW w:w="4680" w:type="dxa"/>
          </w:tcPr>
          <w:p>
            <w:pPr>
              <w:spacing w:before="60" w:after="60"/>
            </w:pPr>
            <w:r>
              <w:t xml:space="preserve">Negrita</w:t>
            </w:r>
          </w:p>
        </w:tc>
        <w:tc>
          <w:tcPr>
            <w:tcW w:w="4680" w:type="dxa"/>
          </w:tcPr>
          <w:p>
            <w:pPr>
              <w:spacing w:before="60" w:after="60"/>
            </w:pPr>
            <w:r>
              <w:t xml:space="preserve">Windows: Control + B. Mac: Comando + B</w:t>
            </w:r>
          </w:p>
        </w:tc>
      </w:tr>
      <w:tr>
        <w:trPr>
          <w:cantSplit/>
        </w:trPr>
        <w:tc>
          <w:tcPr>
            <w:tcW w:w="4680" w:type="dxa"/>
          </w:tcPr>
          <w:p>
            <w:pPr>
              <w:spacing w:before="60" w:after="60"/>
            </w:pPr>
            <w:r>
              <w:t xml:space="preserve">Cursiva</w:t>
            </w:r>
          </w:p>
        </w:tc>
        <w:tc>
          <w:tcPr>
            <w:tcW w:w="4680" w:type="dxa"/>
          </w:tcPr>
          <w:p>
            <w:pPr>
              <w:spacing w:before="60" w:after="60"/>
            </w:pPr>
            <w:r>
              <w:t xml:space="preserve">Windows: Control + I. Mac: Comando + I</w:t>
            </w:r>
          </w:p>
        </w:tc>
      </w:tr>
      <w:tr>
        <w:trPr>
          <w:cantSplit/>
        </w:trPr>
        <w:tc>
          <w:tcPr>
            <w:tcW w:w="4680" w:type="dxa"/>
          </w:tcPr>
          <w:p>
            <w:pPr>
              <w:spacing w:before="60" w:after="60"/>
            </w:pPr>
            <w:r>
              <w:t xml:space="preserve">Subrayado</w:t>
            </w:r>
          </w:p>
        </w:tc>
        <w:tc>
          <w:tcPr>
            <w:tcW w:w="4680" w:type="dxa"/>
          </w:tcPr>
          <w:p>
            <w:pPr>
              <w:spacing w:before="60" w:after="60"/>
            </w:pPr>
            <w:r>
              <w:t xml:space="preserve">Windows: Control + U. Mac: Comando + U</w:t>
            </w:r>
          </w:p>
        </w:tc>
      </w:tr>
      <w:tr>
        <w:trPr>
          <w:cantSplit/>
        </w:trPr>
        <w:tc>
          <w:tcPr>
            <w:tcW w:w="4680" w:type="dxa"/>
          </w:tcPr>
          <w:p>
            <w:pPr>
              <w:spacing w:before="60" w:after="60"/>
            </w:pPr>
            <w:r>
              <w:t xml:space="preserve">Iniciar o terminar una lista numerada</w:t>
            </w:r>
          </w:p>
        </w:tc>
        <w:tc>
          <w:tcPr>
            <w:tcW w:w="4680" w:type="dxa"/>
          </w:tcPr>
          <w:p>
            <w:pPr>
              <w:spacing w:before="60" w:after="60"/>
            </w:pPr>
            <w:r>
              <w:t xml:space="preserve">Windows: Control + Mayúsculas + 7. Mac: Comando + Mayúsculas + 7</w:t>
            </w:r>
          </w:p>
        </w:tc>
      </w:tr>
      <w:tr>
        <w:trPr>
          <w:cantSplit/>
        </w:trPr>
        <w:tc>
          <w:tcPr>
            <w:tcW w:w="4680" w:type="dxa"/>
          </w:tcPr>
          <w:p>
            <w:pPr>
              <w:spacing w:before="60" w:after="60"/>
            </w:pPr>
            <w:r>
              <w:t xml:space="preserve">Iniciar o terminar una lista con viñetas</w:t>
            </w:r>
          </w:p>
        </w:tc>
        <w:tc>
          <w:tcPr>
            <w:tcW w:w="4680" w:type="dxa"/>
          </w:tcPr>
          <w:p>
            <w:pPr>
              <w:spacing w:before="60" w:after="60"/>
            </w:pPr>
            <w:r>
              <w:t xml:space="preserve">Windows: Control + Mayúsculas + 8. Mac: Comando + Mayúsculas + 8</w:t>
            </w:r>
          </w:p>
        </w:tc>
      </w:tr>
      <w:tr>
        <w:trPr>
          <w:cantSplit/>
        </w:trPr>
        <w:tc>
          <w:tcPr>
            <w:tcW w:w="4680" w:type="dxa"/>
          </w:tcPr>
          <w:p>
            <w:pPr>
              <w:spacing w:before="60" w:after="60"/>
            </w:pPr>
            <w:r>
              <w:t xml:space="preserve">Agregar o editar un enlace</w:t>
            </w:r>
          </w:p>
        </w:tc>
        <w:tc>
          <w:tcPr>
            <w:tcW w:w="4680" w:type="dxa"/>
          </w:tcPr>
          <w:p>
            <w:pPr>
              <w:spacing w:before="60" w:after="60"/>
            </w:pPr>
            <w:r>
              <w:t xml:space="preserve">Windows: Control + K. Mac: Comando + K</w:t>
            </w:r>
          </w:p>
        </w:tc>
      </w:tr>
    </w:tbl>
    <w:p/>
    <w:p>
      <w:pPr>
        <w:pStyle w:val="Heading2"/>
      </w:pPr>
      <w:r>
        <w:t xml:space="preserve">Comentarios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Agregar un comentario</w:t>
            </w:r>
          </w:p>
        </w:tc>
        <w:tc>
          <w:tcPr>
            <w:tcW w:w="4680" w:type="dxa"/>
          </w:tcPr>
          <w:p>
            <w:pPr>
              <w:spacing w:before="60" w:after="60"/>
            </w:pPr>
            <w:r>
              <w:t xml:space="preserve">Windows: Control + Alt + M. Mac: Comando + Opción + M</w:t>
            </w:r>
          </w:p>
        </w:tc>
      </w:tr>
      <w:tr>
        <w:trPr>
          <w:cantSplit/>
        </w:trPr>
        <w:tc>
          <w:tcPr>
            <w:tcW w:w="4680" w:type="dxa"/>
          </w:tcPr>
          <w:p>
            <w:pPr>
              <w:spacing w:before="60" w:after="60"/>
            </w:pPr>
            <w:r>
              <w:t xml:space="preserve">Ir al siguiente comentario</w:t>
            </w:r>
          </w:p>
        </w:tc>
        <w:tc>
          <w:tcPr>
            <w:tcW w:w="4680" w:type="dxa"/>
          </w:tcPr>
          <w:p>
            <w:pPr>
              <w:spacing w:before="60" w:after="60"/>
            </w:pPr>
            <w:r>
              <w:t xml:space="preserve">Windows: mantenga presionadas Control + Alt y luego presione N y después C. Mac: mantenga presionadas Control + Comando y luego presione N y después C</w:t>
            </w:r>
          </w:p>
        </w:tc>
      </w:tr>
      <w:tr>
        <w:trPr>
          <w:cantSplit/>
        </w:trPr>
        <w:tc>
          <w:tcPr>
            <w:tcW w:w="4680" w:type="dxa"/>
          </w:tcPr>
          <w:p>
            <w:pPr>
              <w:spacing w:before="60" w:after="60"/>
            </w:pPr>
            <w:r>
              <w:t xml:space="preserve">Ir al comentario anterior</w:t>
            </w:r>
          </w:p>
        </w:tc>
        <w:tc>
          <w:tcPr>
            <w:tcW w:w="4680" w:type="dxa"/>
          </w:tcPr>
          <w:p>
            <w:pPr>
              <w:spacing w:before="60" w:after="60"/>
            </w:pPr>
            <w:r>
              <w:t xml:space="preserve">Windows: mantenga presionadas Control + Alt y luego presione P y después C. Mac: mantenga presionadas Control + Comando y luego presione P y después C</w:t>
            </w:r>
          </w:p>
        </w:tc>
      </w:tr>
      <w:tr>
        <w:trPr>
          <w:cantSplit/>
        </w:trPr>
        <w:tc>
          <w:tcPr>
            <w:tcW w:w="4680" w:type="dxa"/>
          </w:tcPr>
          <w:p>
            <w:pPr>
              <w:spacing w:before="60" w:after="60"/>
            </w:pPr>
            <w:r>
              <w:t xml:space="preserve">Escuchar el comentario actual</w:t>
            </w:r>
          </w:p>
        </w:tc>
        <w:tc>
          <w:tcPr>
            <w:tcW w:w="4680" w:type="dxa"/>
          </w:tcPr>
          <w:p>
            <w:pPr>
              <w:spacing w:before="60" w:after="60"/>
            </w:pPr>
            <w:r>
              <w:t xml:space="preserve">Windows: mantenga presionadas Control + Alt y luego presione A y después C. Mac: mantenga presionadas Control + Comando y luego presione A y después C</w:t>
            </w:r>
          </w:p>
        </w:tc>
      </w:tr>
      <w:tr>
        <w:trPr>
          <w:cantSplit/>
        </w:trPr>
        <w:tc>
          <w:tcPr>
            <w:tcW w:w="4680" w:type="dxa"/>
          </w:tcPr>
          <w:p>
            <w:pPr>
              <w:spacing w:before="60" w:after="60"/>
            </w:pPr>
            <w:r>
              <w:t xml:space="preserve">Entrar en el comentario actual para responderlo o resolverlo</w:t>
            </w:r>
          </w:p>
        </w:tc>
        <w:tc>
          <w:tcPr>
            <w:tcW w:w="4680" w:type="dxa"/>
          </w:tcPr>
          <w:p>
            <w:pPr>
              <w:spacing w:before="60" w:after="60"/>
            </w:pPr>
            <w:r>
              <w:t xml:space="preserve">Windows: mantenga presionadas Control + Alt y luego presione E y después C. Mac: mantenga presionadas Control + Comando y luego presione E y después C</w:t>
            </w:r>
          </w:p>
        </w:tc>
      </w:tr>
      <w:tr>
        <w:trPr>
          <w:cantSplit/>
        </w:trPr>
        <w:tc>
          <w:tcPr>
            <w:tcW w:w="4680" w:type="dxa"/>
          </w:tcPr>
          <w:p>
            <w:pPr>
              <w:spacing w:before="60" w:after="60"/>
            </w:pPr>
            <w:r>
              <w:t xml:space="preserve">Abrir todos los comentarios del hilo de conversación</w:t>
            </w:r>
          </w:p>
        </w:tc>
        <w:tc>
          <w:tcPr>
            <w:tcW w:w="4680" w:type="dxa"/>
          </w:tcPr>
          <w:p>
            <w:pPr>
              <w:spacing w:before="60" w:after="60"/>
            </w:pPr>
            <w:r>
              <w:t xml:space="preserve">Windows: Control + Alt + Mayúsculas + A. Mac: Comando + Opción + Mayúsculas + A</w:t>
            </w:r>
          </w:p>
        </w:tc>
      </w:tr>
    </w:tbl>
    <w:p/>
    <w:p>
      <w:pPr>
        <w:pStyle w:val="Heading2"/>
      </w:pPr>
      <w:r>
        <w:t xml:space="preserve">Tablas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los encabezados de fila y de columna</w:t>
            </w:r>
          </w:p>
        </w:tc>
        <w:tc>
          <w:tcPr>
            <w:tcW w:w="4680" w:type="dxa"/>
          </w:tcPr>
          <w:p>
            <w:pPr>
              <w:spacing w:before="60" w:after="60"/>
            </w:pPr>
            <w:r>
              <w:t xml:space="preserve">Windows: mantenga presionadas Control + Alt + Mayúsculas y luego presione T y después H. Mac: mantenga presionadas Control + Comando + Mayúsculas y luego presione T y después H</w:t>
            </w:r>
          </w:p>
        </w:tc>
      </w:tr>
      <w:tr>
        <w:trPr>
          <w:cantSplit/>
        </w:trPr>
        <w:tc>
          <w:tcPr>
            <w:tcW w:w="4680" w:type="dxa"/>
          </w:tcPr>
          <w:p>
            <w:pPr>
              <w:spacing w:before="60" w:after="60"/>
            </w:pPr>
            <w:r>
              <w:t xml:space="preserve">Escuchar en qué celda está</w:t>
            </w:r>
          </w:p>
        </w:tc>
        <w:tc>
          <w:tcPr>
            <w:tcW w:w="4680" w:type="dxa"/>
          </w:tcPr>
          <w:p>
            <w:pPr>
              <w:spacing w:before="60" w:after="60"/>
            </w:pPr>
            <w:r>
              <w:t xml:space="preserve">Windows: mantenga presionadas Control + Alt + Mayúsculas y luego presione T y después N. Mac: mantenga presionadas Control + Comando + Mayúsculas y luego presione T y después N</w:t>
            </w:r>
          </w:p>
        </w:tc>
      </w:tr>
      <w:tr>
        <w:trPr>
          <w:cantSplit/>
        </w:trPr>
        <w:tc>
          <w:tcPr>
            <w:tcW w:w="4680" w:type="dxa"/>
          </w:tcPr>
          <w:p>
            <w:pPr>
              <w:spacing w:before="60" w:after="60"/>
            </w:pPr>
            <w:r>
              <w:t xml:space="preserve">Escuchar el encabezado de la fila</w:t>
            </w:r>
          </w:p>
        </w:tc>
        <w:tc>
          <w:tcPr>
            <w:tcW w:w="4680" w:type="dxa"/>
          </w:tcPr>
          <w:p>
            <w:pPr>
              <w:spacing w:before="60" w:after="60"/>
            </w:pPr>
            <w:r>
              <w:t xml:space="preserve">Windows: mantenga presionadas Control + Alt + Mayúsculas y luego presione T y después R. Mac: mantenga presionadas Control + Comando + Mayúsculas y luego presione T y después R</w:t>
            </w:r>
          </w:p>
        </w:tc>
      </w:tr>
      <w:tr>
        <w:trPr>
          <w:cantSplit/>
        </w:trPr>
        <w:tc>
          <w:tcPr>
            <w:tcW w:w="4680" w:type="dxa"/>
          </w:tcPr>
          <w:p>
            <w:pPr>
              <w:spacing w:before="60" w:after="60"/>
            </w:pPr>
            <w:r>
              <w:t xml:space="preserve">Escuchar el encabezado de la columna</w:t>
            </w:r>
          </w:p>
        </w:tc>
        <w:tc>
          <w:tcPr>
            <w:tcW w:w="4680" w:type="dxa"/>
          </w:tcPr>
          <w:p>
            <w:pPr>
              <w:spacing w:before="60" w:after="60"/>
            </w:pPr>
            <w:r>
              <w:t xml:space="preserve">Windows: mantenga presionadas Control + Alt + Mayúsculas y luego presione T y después C. Mac: mantenga presionadas Control + Comando + Mayúsculas y luego presione T y después C</w:t>
            </w:r>
          </w:p>
        </w:tc>
      </w:tr>
    </w:tbl>
    <w:p/>
    <w:p>
      <w:pPr>
        <w:pStyle w:val="Heading2"/>
      </w:pPr>
      <w:r>
        <w:t xml:space="preserve">Buscar y revisar</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Buscar texto</w:t>
            </w:r>
          </w:p>
        </w:tc>
        <w:tc>
          <w:tcPr>
            <w:tcW w:w="4680" w:type="dxa"/>
          </w:tcPr>
          <w:p>
            <w:pPr>
              <w:spacing w:before="60" w:after="60"/>
            </w:pPr>
            <w:r>
              <w:t xml:space="preserve">Windows: Control + F. Mac: Comando + F</w:t>
            </w:r>
          </w:p>
        </w:tc>
      </w:tr>
      <w:tr>
        <w:trPr>
          <w:cantSplit/>
        </w:trPr>
        <w:tc>
          <w:tcPr>
            <w:tcW w:w="4680" w:type="dxa"/>
          </w:tcPr>
          <w:p>
            <w:pPr>
              <w:spacing w:before="60" w:after="60"/>
            </w:pPr>
            <w:r>
              <w:t xml:space="preserve">Buscar y reemplazar</w:t>
            </w:r>
          </w:p>
        </w:tc>
        <w:tc>
          <w:tcPr>
            <w:tcW w:w="4680" w:type="dxa"/>
          </w:tcPr>
          <w:p>
            <w:pPr>
              <w:spacing w:before="60" w:after="60"/>
            </w:pPr>
            <w:r>
              <w:t xml:space="preserve">Windows: Control + H. Mac: Comando + Mayúsculas + H</w:t>
            </w:r>
          </w:p>
        </w:tc>
      </w:tr>
      <w:tr>
        <w:trPr>
          <w:cantSplit/>
        </w:trPr>
        <w:tc>
          <w:tcPr>
            <w:tcW w:w="4680" w:type="dxa"/>
          </w:tcPr>
          <w:p>
            <w:pPr>
              <w:spacing w:before="60" w:after="60"/>
            </w:pPr>
            <w:r>
              <w:t xml:space="preserve">Deshacer</w:t>
            </w:r>
          </w:p>
        </w:tc>
        <w:tc>
          <w:tcPr>
            <w:tcW w:w="4680" w:type="dxa"/>
          </w:tcPr>
          <w:p>
            <w:pPr>
              <w:spacing w:before="60" w:after="60"/>
            </w:pPr>
            <w:r>
              <w:t xml:space="preserve">Windows: Control + Z. Mac: Comando + Z</w:t>
            </w:r>
          </w:p>
        </w:tc>
      </w:tr>
      <w:tr>
        <w:trPr>
          <w:cantSplit/>
        </w:trPr>
        <w:tc>
          <w:tcPr>
            <w:tcW w:w="4680" w:type="dxa"/>
          </w:tcPr>
          <w:p>
            <w:pPr>
              <w:spacing w:before="60" w:after="60"/>
            </w:pPr>
            <w:r>
              <w:t xml:space="preserve">Escuchar los cambios que hacen otras personas mientras usted trabaja (ediciones en vivo)</w:t>
            </w:r>
          </w:p>
        </w:tc>
        <w:tc>
          <w:tcPr>
            <w:tcW w:w="4680" w:type="dxa"/>
          </w:tcPr>
          <w:p>
            <w:pPr>
              <w:spacing w:before="60" w:after="60"/>
            </w:pPr>
            <w:r>
              <w:t xml:space="preserve">Windows: Control + Alt + Mayúsculas + R. Mac: Comando + Opción + Mayúsculas + R</w:t>
            </w:r>
          </w:p>
        </w:tc>
      </w:tr>
    </w:tbl>
    <w:p/>
    <w:p>
      <w:r>
        <w:t xml:space="preserve">Consejo: presione Control + / (Comando + / en la Mac) en cualquier momento para abrir la lista de atajos, y escriba una palabra para buscar en ella. Para usuarios de NVDA: Control + Alt + N también es el atajo propio de NVDA para iniciarlo, así que los comandos de "siguiente" de esta guía pueden reiniciar NVDA. Si eso pasa, puede quitar la tecla de método abreviado en las propiedades del acceso directo de NVDA en el escritorio.</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48"/>
        <w:szCs w:val="4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64"/>
    </w:rPr>
  </w:style>
  <w:style w:type="paragraph" w:styleId="Heading2">
    <w:name w:val="heading 2"/>
    <w:basedOn w:val="Normal"/>
    <w:next w:val="Normal"/>
    <w:uiPriority w:val="9"/>
    <w:qFormat/>
    <w:pPr>
      <w:keepNext/>
      <w:spacing w:before="360" w:after="120"/>
      <w:outlineLvl w:val="1"/>
    </w:pPr>
    <w:rPr>
      <w:b/>
      <w:color w:val="3B2A80"/>
      <w:sz w:val="56"/>
    </w:rPr>
  </w:style>
  <w:style w:type="paragraph" w:styleId="Heading3">
    <w:name w:val="heading 3"/>
    <w:basedOn w:val="Normal"/>
    <w:next w:val="Normal"/>
    <w:uiPriority w:val="9"/>
    <w:qFormat/>
    <w:pPr>
      <w:keepNext/>
      <w:spacing w:before="360" w:after="120"/>
      <w:outlineLvl w:val="2"/>
    </w:pPr>
    <w:rPr>
      <w:b/>
      <w:color w:val="3B2A80"/>
      <w:sz w:val="52"/>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Google Docs con un lector de pantalla: atajos de teclado</dc:title>
  <dc:creator>Full Circle AT</dc:creator>
  <dc:language>es-US</dc:language>
  <dcterms:created xsi:type="dcterms:W3CDTF">2026-10-26T01:51:29Z</dcterms:created>
  <dcterms:modified xsi:type="dcterms:W3CDTF">2026-10-26T01:51:29Z</dcterms:modified>
</cp:coreProperties>
</file>